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F358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>(Papel timbrado da proponente)</w:t>
      </w:r>
    </w:p>
    <w:p w14:paraId="318A6783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>Razão Social/CNPJ (ou outra identificação, para empresas estrangeiras)</w:t>
      </w:r>
    </w:p>
    <w:p w14:paraId="25B1DFB0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yellow"/>
        </w:rPr>
      </w:pPr>
    </w:p>
    <w:p w14:paraId="33DF2746" w14:textId="77777777" w:rsidR="007B7BCD" w:rsidRPr="006514A1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4A1">
        <w:rPr>
          <w:rFonts w:ascii="Arial" w:hAnsi="Arial" w:cs="Arial"/>
        </w:rPr>
        <w:t>Ao Ilustríssimo Sr. Diretor Presidente da Bahiagás</w:t>
      </w:r>
    </w:p>
    <w:p w14:paraId="12F27516" w14:textId="77777777" w:rsidR="007B7BCD" w:rsidRPr="006514A1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4A1">
        <w:rPr>
          <w:rFonts w:ascii="Arial" w:hAnsi="Arial" w:cs="Arial"/>
        </w:rPr>
        <w:t>Luiz Raimundo Barreiros Gavazza</w:t>
      </w:r>
    </w:p>
    <w:p w14:paraId="7A82797F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val="en-US" w:eastAsia="en-US"/>
        </w:rPr>
      </w:pPr>
      <w:r w:rsidRPr="006514A1">
        <w:rPr>
          <w:rFonts w:eastAsiaTheme="minorHAnsi"/>
          <w:color w:val="auto"/>
          <w:sz w:val="22"/>
          <w:szCs w:val="22"/>
          <w:lang w:eastAsia="en-US"/>
        </w:rPr>
        <w:t xml:space="preserve">Av. Professor Magalhães Neto, n. 1.838, Edf. </w:t>
      </w:r>
      <w:r w:rsidRPr="006514A1">
        <w:rPr>
          <w:rFonts w:eastAsiaTheme="minorHAnsi"/>
          <w:color w:val="auto"/>
          <w:sz w:val="22"/>
          <w:szCs w:val="22"/>
          <w:lang w:val="en-US" w:eastAsia="en-US"/>
        </w:rPr>
        <w:t>Civil Business, 10º andar</w:t>
      </w:r>
    </w:p>
    <w:p w14:paraId="7A7BF94A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val="en-US" w:eastAsia="en-US"/>
        </w:rPr>
      </w:pPr>
      <w:r w:rsidRPr="006514A1">
        <w:rPr>
          <w:rFonts w:eastAsiaTheme="minorHAnsi"/>
          <w:color w:val="auto"/>
          <w:sz w:val="22"/>
          <w:szCs w:val="22"/>
          <w:lang w:val="en-US" w:eastAsia="en-US"/>
        </w:rPr>
        <w:t>Pituba, CEP: 41.810-012</w:t>
      </w:r>
    </w:p>
    <w:p w14:paraId="01178B57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eastAsia="en-US"/>
        </w:rPr>
      </w:pPr>
      <w:r w:rsidRPr="006514A1">
        <w:rPr>
          <w:rFonts w:eastAsiaTheme="minorHAnsi"/>
          <w:color w:val="auto"/>
          <w:sz w:val="22"/>
          <w:szCs w:val="22"/>
          <w:lang w:eastAsia="en-US"/>
        </w:rPr>
        <w:t>Salvador – BA</w:t>
      </w:r>
    </w:p>
    <w:p w14:paraId="7F493B07" w14:textId="77777777" w:rsidR="007B7BCD" w:rsidRPr="007B7BCD" w:rsidRDefault="007B7BCD" w:rsidP="007B7BCD">
      <w:pPr>
        <w:pStyle w:val="Recuodecorpodetexto"/>
        <w:ind w:left="0"/>
        <w:jc w:val="left"/>
        <w:rPr>
          <w:rFonts w:eastAsiaTheme="minorHAnsi"/>
          <w:color w:val="FF0000"/>
          <w:lang w:eastAsia="en-US"/>
        </w:rPr>
      </w:pPr>
    </w:p>
    <w:p w14:paraId="0C817B6F" w14:textId="21D59535" w:rsidR="003E25F3" w:rsidRPr="00454229" w:rsidRDefault="007B7BCD" w:rsidP="009357BA">
      <w:pPr>
        <w:pStyle w:val="Default"/>
        <w:rPr>
          <w:b/>
          <w:sz w:val="22"/>
          <w:szCs w:val="22"/>
        </w:rPr>
      </w:pPr>
      <w:r w:rsidRPr="000850F5">
        <w:rPr>
          <w:sz w:val="22"/>
          <w:szCs w:val="22"/>
        </w:rPr>
        <w:t xml:space="preserve">Assunto: </w:t>
      </w:r>
      <w:r w:rsidRPr="000850F5">
        <w:rPr>
          <w:b/>
          <w:sz w:val="22"/>
          <w:szCs w:val="22"/>
        </w:rPr>
        <w:t xml:space="preserve">PROPOSTA COMERCIAL PARA VENDA DE GÁS </w:t>
      </w:r>
      <w:r w:rsidRPr="00A16B8D">
        <w:rPr>
          <w:b/>
          <w:sz w:val="22"/>
          <w:szCs w:val="22"/>
        </w:rPr>
        <w:t>NATURAL</w:t>
      </w:r>
      <w:r w:rsidR="009357BA">
        <w:rPr>
          <w:b/>
          <w:sz w:val="22"/>
          <w:szCs w:val="22"/>
        </w:rPr>
        <w:t xml:space="preserve"> - </w:t>
      </w:r>
      <w:r w:rsidRPr="00A16B8D">
        <w:rPr>
          <w:b/>
          <w:sz w:val="22"/>
          <w:szCs w:val="22"/>
        </w:rPr>
        <w:t xml:space="preserve">CHAMADA PÚBLICA PARA AQUISIÇÃO DE GÁS NATURAL </w:t>
      </w:r>
      <w:r w:rsidRPr="00454229">
        <w:rPr>
          <w:b/>
          <w:sz w:val="22"/>
          <w:szCs w:val="22"/>
        </w:rPr>
        <w:t>-</w:t>
      </w:r>
      <w:r w:rsidR="00454229" w:rsidRPr="00454229">
        <w:rPr>
          <w:b/>
          <w:sz w:val="22"/>
          <w:szCs w:val="22"/>
        </w:rPr>
        <w:t xml:space="preserve"> 2020</w:t>
      </w:r>
    </w:p>
    <w:p w14:paraId="5E691941" w14:textId="32B82D70" w:rsidR="007B7BCD" w:rsidRDefault="007B7BCD" w:rsidP="007B7B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9357BA" w14:paraId="06C7951D" w14:textId="77777777" w:rsidTr="005345F7">
        <w:tc>
          <w:tcPr>
            <w:tcW w:w="3256" w:type="dxa"/>
            <w:vAlign w:val="center"/>
          </w:tcPr>
          <w:p w14:paraId="5C542FDD" w14:textId="41ED3D37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 de contratação</w:t>
            </w:r>
          </w:p>
        </w:tc>
        <w:tc>
          <w:tcPr>
            <w:tcW w:w="5811" w:type="dxa"/>
          </w:tcPr>
          <w:p w14:paraId="24BD21D4" w14:textId="43F50566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Deve ser preenchida uma proposta para cada lote escolhido. </w:t>
            </w:r>
          </w:p>
        </w:tc>
      </w:tr>
      <w:tr w:rsidR="009357BA" w14:paraId="2CC508A2" w14:textId="77777777" w:rsidTr="005345F7">
        <w:tc>
          <w:tcPr>
            <w:tcW w:w="3256" w:type="dxa"/>
            <w:vAlign w:val="center"/>
          </w:tcPr>
          <w:p w14:paraId="4811BB8C" w14:textId="4F413405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Origem do gás</w:t>
            </w:r>
          </w:p>
        </w:tc>
        <w:tc>
          <w:tcPr>
            <w:tcW w:w="5811" w:type="dxa"/>
          </w:tcPr>
          <w:p w14:paraId="6B54BC34" w14:textId="206921C0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Definir a origem do gás natural, considerando produção nacional onshore/offshore ou importação via terminal de </w:t>
            </w:r>
            <w:r w:rsidR="00140883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egaseificação ou gasoduto. </w:t>
            </w:r>
          </w:p>
        </w:tc>
      </w:tr>
      <w:tr w:rsidR="009357BA" w14:paraId="15732270" w14:textId="77777777" w:rsidTr="005345F7">
        <w:tc>
          <w:tcPr>
            <w:tcW w:w="3256" w:type="dxa"/>
            <w:vAlign w:val="center"/>
          </w:tcPr>
          <w:p w14:paraId="68049D44" w14:textId="59A9DD79" w:rsidR="009357BA" w:rsidRDefault="00A705FF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Qualidade do gás</w:t>
            </w:r>
          </w:p>
        </w:tc>
        <w:tc>
          <w:tcPr>
            <w:tcW w:w="5811" w:type="dxa"/>
          </w:tcPr>
          <w:p w14:paraId="141219C4" w14:textId="27D88C4A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que se compromete com a RANP nº16/2008 ou a que vier substituí-la</w:t>
            </w:r>
          </w:p>
        </w:tc>
      </w:tr>
      <w:tr w:rsidR="003D0D6B" w14:paraId="119880B3" w14:textId="77777777" w:rsidTr="005345F7">
        <w:tc>
          <w:tcPr>
            <w:tcW w:w="3256" w:type="dxa"/>
            <w:vAlign w:val="center"/>
          </w:tcPr>
          <w:p w14:paraId="625344C0" w14:textId="02D0AE87" w:rsidR="003D0D6B" w:rsidRDefault="003D0D6B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Transporte de gás</w:t>
            </w:r>
          </w:p>
        </w:tc>
        <w:tc>
          <w:tcPr>
            <w:tcW w:w="5811" w:type="dxa"/>
          </w:tcPr>
          <w:p w14:paraId="2F8161FA" w14:textId="46C45B21" w:rsidR="003D0D6B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se dispõe de contrato de transporte ou necessitará negociação com transportador</w:t>
            </w:r>
            <w:r w:rsidR="00093653">
              <w:rPr>
                <w:rFonts w:ascii="Arial" w:hAnsi="Arial" w:cs="Arial"/>
                <w:bCs/>
                <w:sz w:val="18"/>
                <w:szCs w:val="18"/>
              </w:rPr>
              <w:t xml:space="preserve">, considerando o item 6 do Termo de Referência da Chamada. </w:t>
            </w:r>
          </w:p>
        </w:tc>
      </w:tr>
      <w:tr w:rsidR="009357BA" w14:paraId="24529C19" w14:textId="77777777" w:rsidTr="005345F7">
        <w:tc>
          <w:tcPr>
            <w:tcW w:w="3256" w:type="dxa"/>
            <w:vAlign w:val="center"/>
          </w:tcPr>
          <w:p w14:paraId="6FAF450A" w14:textId="1B8AD3BD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início de fornecimento</w:t>
            </w:r>
          </w:p>
        </w:tc>
        <w:tc>
          <w:tcPr>
            <w:tcW w:w="5811" w:type="dxa"/>
          </w:tcPr>
          <w:p w14:paraId="31F8794F" w14:textId="49A5C25A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Definir o compromisso com a data estabelecida no edital ou apresentar data de início de fornecimento</w:t>
            </w:r>
          </w:p>
        </w:tc>
      </w:tr>
      <w:tr w:rsidR="00A705FF" w14:paraId="0A220D88" w14:textId="77777777" w:rsidTr="005345F7">
        <w:tc>
          <w:tcPr>
            <w:tcW w:w="3256" w:type="dxa"/>
            <w:vAlign w:val="center"/>
          </w:tcPr>
          <w:p w14:paraId="10B0739E" w14:textId="1F05F60A" w:rsidR="00A705FF" w:rsidRDefault="00A705FF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Prazo do Contrato</w:t>
            </w:r>
          </w:p>
        </w:tc>
        <w:tc>
          <w:tcPr>
            <w:tcW w:w="5811" w:type="dxa"/>
          </w:tcPr>
          <w:p w14:paraId="5C50282C" w14:textId="0C64BF03" w:rsidR="00A705FF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a vigência sugerida de um possível contrato</w:t>
            </w:r>
          </w:p>
        </w:tc>
      </w:tr>
      <w:tr w:rsidR="009357BA" w14:paraId="0A0E015A" w14:textId="77777777" w:rsidTr="005345F7">
        <w:tc>
          <w:tcPr>
            <w:tcW w:w="3256" w:type="dxa"/>
            <w:vAlign w:val="center"/>
          </w:tcPr>
          <w:p w14:paraId="289898BE" w14:textId="37AE345C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Obrigação de Retirada</w:t>
            </w:r>
          </w:p>
        </w:tc>
        <w:tc>
          <w:tcPr>
            <w:tcW w:w="5811" w:type="dxa"/>
          </w:tcPr>
          <w:p w14:paraId="012881F3" w14:textId="6AF3932D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Definir o percentual do compromisso de retirada (take or pay)</w:t>
            </w:r>
          </w:p>
        </w:tc>
      </w:tr>
      <w:tr w:rsidR="009357BA" w14:paraId="5247F503" w14:textId="77777777" w:rsidTr="005345F7">
        <w:tc>
          <w:tcPr>
            <w:tcW w:w="3256" w:type="dxa"/>
            <w:vAlign w:val="center"/>
          </w:tcPr>
          <w:p w14:paraId="5DC3F0FB" w14:textId="64A24BD6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Penalidades </w:t>
            </w:r>
          </w:p>
        </w:tc>
        <w:tc>
          <w:tcPr>
            <w:tcW w:w="5811" w:type="dxa"/>
          </w:tcPr>
          <w:p w14:paraId="4100AF0A" w14:textId="6F21D328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Definir quais as penalidades a serem consideradas no contrato </w:t>
            </w:r>
          </w:p>
        </w:tc>
      </w:tr>
      <w:tr w:rsidR="009357BA" w14:paraId="11D81C13" w14:textId="77777777" w:rsidTr="005345F7">
        <w:tc>
          <w:tcPr>
            <w:tcW w:w="3256" w:type="dxa"/>
            <w:vAlign w:val="center"/>
          </w:tcPr>
          <w:p w14:paraId="35994343" w14:textId="39663A72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 de Gás e Reajuste</w:t>
            </w:r>
          </w:p>
        </w:tc>
        <w:tc>
          <w:tcPr>
            <w:tcW w:w="5811" w:type="dxa"/>
          </w:tcPr>
          <w:p w14:paraId="53B64093" w14:textId="6DDA2CBD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fórmula de preço do gás a ser entregue </w:t>
            </w:r>
            <w:r w:rsidR="005345F7" w:rsidRPr="005345F7">
              <w:rPr>
                <w:rFonts w:ascii="Arial" w:hAnsi="Arial" w:cs="Arial"/>
                <w:bCs/>
                <w:sz w:val="18"/>
                <w:szCs w:val="18"/>
              </w:rPr>
              <w:t>e periodicidade de reajuste</w:t>
            </w:r>
            <w:r w:rsidR="00093653">
              <w:rPr>
                <w:rFonts w:ascii="Arial" w:hAnsi="Arial" w:cs="Arial"/>
                <w:bCs/>
                <w:sz w:val="18"/>
                <w:szCs w:val="18"/>
              </w:rPr>
              <w:t>, considerando o item 8 do Termo de Referência da Chamada</w:t>
            </w:r>
            <w:r w:rsidR="005345F7" w:rsidRPr="005345F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A705FF" w14:paraId="16DC75D0" w14:textId="77777777" w:rsidTr="005345F7">
        <w:tc>
          <w:tcPr>
            <w:tcW w:w="3256" w:type="dxa"/>
            <w:vAlign w:val="center"/>
          </w:tcPr>
          <w:p w14:paraId="13CCA59D" w14:textId="429F0856" w:rsidR="00A705FF" w:rsidRDefault="00A705FF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Tributos</w:t>
            </w:r>
          </w:p>
        </w:tc>
        <w:tc>
          <w:tcPr>
            <w:tcW w:w="5811" w:type="dxa"/>
          </w:tcPr>
          <w:p w14:paraId="2CFA3BFF" w14:textId="0ADCB808" w:rsidR="00A705FF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as regras</w:t>
            </w:r>
          </w:p>
        </w:tc>
      </w:tr>
      <w:tr w:rsidR="009357BA" w14:paraId="2FCDCD6A" w14:textId="77777777" w:rsidTr="005345F7">
        <w:tc>
          <w:tcPr>
            <w:tcW w:w="3256" w:type="dxa"/>
            <w:vAlign w:val="center"/>
          </w:tcPr>
          <w:p w14:paraId="2D6F926A" w14:textId="7B821B24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Condições de pagamento</w:t>
            </w:r>
          </w:p>
        </w:tc>
        <w:tc>
          <w:tcPr>
            <w:tcW w:w="5811" w:type="dxa"/>
          </w:tcPr>
          <w:p w14:paraId="2C50B8C9" w14:textId="0400B4E4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o prazo de faturamento e demais regras de pagamento. </w:t>
            </w:r>
          </w:p>
        </w:tc>
      </w:tr>
      <w:tr w:rsidR="009357BA" w14:paraId="68DF2616" w14:textId="77777777" w:rsidTr="005345F7">
        <w:tc>
          <w:tcPr>
            <w:tcW w:w="3256" w:type="dxa"/>
            <w:vAlign w:val="center"/>
          </w:tcPr>
          <w:p w14:paraId="27AC9FAC" w14:textId="643D0A9D" w:rsidR="009357BA" w:rsidRDefault="009357BA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Garantia de pagamento</w:t>
            </w:r>
          </w:p>
        </w:tc>
        <w:tc>
          <w:tcPr>
            <w:tcW w:w="5811" w:type="dxa"/>
          </w:tcPr>
          <w:p w14:paraId="2476491A" w14:textId="22A871CE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se haverá garantia de pagamento e caso positivo, informar qual a garantia sugerida. </w:t>
            </w:r>
          </w:p>
        </w:tc>
      </w:tr>
      <w:tr w:rsidR="003D0D6B" w14:paraId="7186447C" w14:textId="77777777" w:rsidTr="005345F7">
        <w:tc>
          <w:tcPr>
            <w:tcW w:w="3256" w:type="dxa"/>
            <w:vAlign w:val="center"/>
          </w:tcPr>
          <w:p w14:paraId="2EB6D07C" w14:textId="6FCDDA56" w:rsidR="003D0D6B" w:rsidRDefault="003D0D6B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do gás</w:t>
            </w:r>
          </w:p>
        </w:tc>
        <w:tc>
          <w:tcPr>
            <w:tcW w:w="5811" w:type="dxa"/>
          </w:tcPr>
          <w:p w14:paraId="3668E782" w14:textId="06702A1A" w:rsidR="003D0D6B" w:rsidRPr="005345F7" w:rsidRDefault="005345F7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quais as regras de programação, caso necessário.</w:t>
            </w:r>
          </w:p>
        </w:tc>
      </w:tr>
      <w:tr w:rsidR="00A705FF" w14:paraId="5655C6CF" w14:textId="77777777" w:rsidTr="005345F7">
        <w:tc>
          <w:tcPr>
            <w:tcW w:w="3256" w:type="dxa"/>
            <w:vAlign w:val="center"/>
          </w:tcPr>
          <w:p w14:paraId="0D4166A6" w14:textId="20F226CA" w:rsidR="00A705FF" w:rsidRDefault="00A705FF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Paradas programadas</w:t>
            </w:r>
          </w:p>
        </w:tc>
        <w:tc>
          <w:tcPr>
            <w:tcW w:w="5811" w:type="dxa"/>
          </w:tcPr>
          <w:p w14:paraId="210BA215" w14:textId="40517C08" w:rsidR="00A705FF" w:rsidRPr="005345F7" w:rsidRDefault="005345F7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quais as regras aplicáveis para paradas programadas das Partes.</w:t>
            </w:r>
          </w:p>
        </w:tc>
      </w:tr>
      <w:tr w:rsidR="00A705FF" w14:paraId="55EFCFD1" w14:textId="77777777" w:rsidTr="005345F7">
        <w:tc>
          <w:tcPr>
            <w:tcW w:w="3256" w:type="dxa"/>
            <w:vAlign w:val="center"/>
          </w:tcPr>
          <w:p w14:paraId="5511B07E" w14:textId="18E0BB7F" w:rsidR="00A705FF" w:rsidRDefault="00A705FF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Rescisão</w:t>
            </w:r>
          </w:p>
        </w:tc>
        <w:tc>
          <w:tcPr>
            <w:tcW w:w="5811" w:type="dxa"/>
          </w:tcPr>
          <w:p w14:paraId="22ACB02F" w14:textId="23B1A80E" w:rsidR="00A705FF" w:rsidRPr="005345F7" w:rsidRDefault="005345F7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as condições e eventos que ensejem rescisão contratual</w:t>
            </w:r>
          </w:p>
        </w:tc>
      </w:tr>
      <w:tr w:rsidR="00A705FF" w14:paraId="3BD7D46D" w14:textId="77777777" w:rsidTr="005345F7">
        <w:tc>
          <w:tcPr>
            <w:tcW w:w="3256" w:type="dxa"/>
            <w:vAlign w:val="center"/>
          </w:tcPr>
          <w:p w14:paraId="74B0ED67" w14:textId="17C50F8F" w:rsidR="00A705FF" w:rsidRDefault="00A705FF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Caso Fortuito ou Força Maior</w:t>
            </w:r>
          </w:p>
        </w:tc>
        <w:tc>
          <w:tcPr>
            <w:tcW w:w="5811" w:type="dxa"/>
          </w:tcPr>
          <w:p w14:paraId="42907B52" w14:textId="4172274E" w:rsidR="00A705FF" w:rsidRPr="005345F7" w:rsidRDefault="005345F7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quais as regras para declaração de CFFM e quais as repercussões no contrato</w:t>
            </w:r>
          </w:p>
        </w:tc>
      </w:tr>
      <w:tr w:rsidR="003D0D6B" w14:paraId="4955D17B" w14:textId="77777777" w:rsidTr="005345F7">
        <w:tc>
          <w:tcPr>
            <w:tcW w:w="3256" w:type="dxa"/>
            <w:vAlign w:val="center"/>
          </w:tcPr>
          <w:p w14:paraId="0979116E" w14:textId="2BA97047" w:rsidR="003D0D6B" w:rsidRDefault="003D0D6B" w:rsidP="007B7B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Resolução de disputas</w:t>
            </w:r>
          </w:p>
        </w:tc>
        <w:tc>
          <w:tcPr>
            <w:tcW w:w="5811" w:type="dxa"/>
          </w:tcPr>
          <w:p w14:paraId="049E55FF" w14:textId="162A3208" w:rsidR="003D0D6B" w:rsidRPr="005345F7" w:rsidRDefault="005345F7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a forma como serão resolvidas possíveis disputas</w:t>
            </w:r>
          </w:p>
        </w:tc>
      </w:tr>
    </w:tbl>
    <w:p w14:paraId="20022963" w14:textId="77777777" w:rsidR="00E8644C" w:rsidRPr="000850F5" w:rsidRDefault="00E8644C" w:rsidP="00E8644C">
      <w:pPr>
        <w:rPr>
          <w:rFonts w:ascii="Arial" w:hAnsi="Arial" w:cs="Arial"/>
        </w:rPr>
      </w:pPr>
    </w:p>
    <w:p w14:paraId="0DFA70D7" w14:textId="5C20A8C9" w:rsidR="003903D6" w:rsidRDefault="003903D6" w:rsidP="002E48AC">
      <w:pPr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 xml:space="preserve">Declaro, para os devidos fins, que as informações contidas na presente </w:t>
      </w:r>
      <w:r w:rsidR="001C4952" w:rsidRPr="000850F5">
        <w:rPr>
          <w:rFonts w:ascii="Arial" w:hAnsi="Arial" w:cs="Arial"/>
        </w:rPr>
        <w:t xml:space="preserve">proposta </w:t>
      </w:r>
      <w:r w:rsidRPr="000850F5">
        <w:rPr>
          <w:rFonts w:ascii="Arial" w:hAnsi="Arial" w:cs="Arial"/>
        </w:rPr>
        <w:t xml:space="preserve">são verdadeiras e que assumo o compromisso de </w:t>
      </w:r>
      <w:r w:rsidR="000850F5">
        <w:rPr>
          <w:rFonts w:ascii="Arial" w:hAnsi="Arial" w:cs="Arial"/>
        </w:rPr>
        <w:t>enviar em meio físico a Proposta ora apresentada</w:t>
      </w:r>
      <w:r w:rsidRPr="000850F5">
        <w:rPr>
          <w:rFonts w:ascii="Arial" w:hAnsi="Arial" w:cs="Arial"/>
        </w:rPr>
        <w:t xml:space="preserve">, </w:t>
      </w:r>
      <w:r w:rsidR="007B7BCD" w:rsidRPr="000850F5">
        <w:rPr>
          <w:rFonts w:ascii="Arial" w:hAnsi="Arial" w:cs="Arial"/>
        </w:rPr>
        <w:t>se</w:t>
      </w:r>
      <w:r w:rsidRPr="000850F5">
        <w:rPr>
          <w:rFonts w:ascii="Arial" w:hAnsi="Arial" w:cs="Arial"/>
        </w:rPr>
        <w:t xml:space="preserve"> solicitado. </w:t>
      </w:r>
    </w:p>
    <w:p w14:paraId="7F06B24B" w14:textId="019608BB" w:rsidR="007B7BCD" w:rsidRPr="000850F5" w:rsidRDefault="007B7BCD" w:rsidP="005345F7">
      <w:pPr>
        <w:jc w:val="center"/>
        <w:rPr>
          <w:rFonts w:ascii="Arial" w:hAnsi="Arial" w:cs="Arial"/>
        </w:rPr>
      </w:pPr>
      <w:r w:rsidRPr="006514A1">
        <w:rPr>
          <w:rFonts w:ascii="Arial" w:hAnsi="Arial" w:cs="Arial"/>
          <w:highlight w:val="yellow"/>
        </w:rPr>
        <w:t>Local</w:t>
      </w:r>
      <w:r w:rsidRPr="000850F5">
        <w:rPr>
          <w:rFonts w:ascii="Arial" w:hAnsi="Arial" w:cs="Arial"/>
        </w:rPr>
        <w:t xml:space="preserve">, __ de ______de </w:t>
      </w:r>
      <w:r w:rsidR="00B34247">
        <w:rPr>
          <w:rFonts w:ascii="Arial" w:hAnsi="Arial" w:cs="Arial"/>
        </w:rPr>
        <w:t>2020</w:t>
      </w:r>
    </w:p>
    <w:p w14:paraId="3EF2DBC3" w14:textId="77777777" w:rsidR="007B7BCD" w:rsidRPr="000850F5" w:rsidRDefault="007B7BCD" w:rsidP="007B7BCD">
      <w:pPr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_________________________________________</w:t>
      </w:r>
    </w:p>
    <w:p w14:paraId="05E58CB4" w14:textId="77777777" w:rsidR="007B7BCD" w:rsidRPr="000850F5" w:rsidRDefault="007B7BCD" w:rsidP="007B7BCD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Representante(s) Legal(is)</w:t>
      </w:r>
    </w:p>
    <w:p w14:paraId="694C231A" w14:textId="73D9A9E0" w:rsidR="00142BFB" w:rsidRPr="005345F7" w:rsidRDefault="007B7BCD" w:rsidP="005345F7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(</w:t>
      </w:r>
      <w:r w:rsidR="003D0D6B">
        <w:rPr>
          <w:rFonts w:ascii="Arial" w:hAnsi="Arial" w:cs="Arial"/>
        </w:rPr>
        <w:t>Cargo/</w:t>
      </w:r>
      <w:r w:rsidRPr="000850F5">
        <w:rPr>
          <w:rFonts w:ascii="Arial" w:hAnsi="Arial" w:cs="Arial"/>
        </w:rPr>
        <w:t>Razão Social / CNPJ)</w:t>
      </w:r>
    </w:p>
    <w:sectPr w:rsidR="00142BFB" w:rsidRPr="005345F7" w:rsidSect="000850F5"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BBFF3" w14:textId="77777777" w:rsidR="00925AED" w:rsidRDefault="00925AED" w:rsidP="000D0A2D">
      <w:pPr>
        <w:spacing w:after="0" w:line="240" w:lineRule="auto"/>
      </w:pPr>
      <w:r>
        <w:separator/>
      </w:r>
    </w:p>
  </w:endnote>
  <w:endnote w:type="continuationSeparator" w:id="0">
    <w:p w14:paraId="286891EE" w14:textId="77777777" w:rsidR="00925AED" w:rsidRDefault="00925AED" w:rsidP="000D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D07A" w14:textId="77777777" w:rsidR="000D0A2D" w:rsidRDefault="000D0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9B3A" w14:textId="77777777" w:rsidR="00925AED" w:rsidRDefault="00925AED" w:rsidP="000D0A2D">
      <w:pPr>
        <w:spacing w:after="0" w:line="240" w:lineRule="auto"/>
      </w:pPr>
      <w:r>
        <w:separator/>
      </w:r>
    </w:p>
  </w:footnote>
  <w:footnote w:type="continuationSeparator" w:id="0">
    <w:p w14:paraId="58193D49" w14:textId="77777777" w:rsidR="00925AED" w:rsidRDefault="00925AED" w:rsidP="000D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20775"/>
    <w:multiLevelType w:val="multilevel"/>
    <w:tmpl w:val="27A8D0BC"/>
    <w:lvl w:ilvl="0">
      <w:start w:val="1"/>
      <w:numFmt w:val="decimal"/>
      <w:lvlText w:val="%1."/>
      <w:lvlJc w:val="left"/>
      <w:pPr>
        <w:ind w:left="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F3"/>
    <w:rsid w:val="000850F5"/>
    <w:rsid w:val="00093653"/>
    <w:rsid w:val="000D0A2D"/>
    <w:rsid w:val="00140883"/>
    <w:rsid w:val="00142BFB"/>
    <w:rsid w:val="001C4952"/>
    <w:rsid w:val="00271206"/>
    <w:rsid w:val="00281E8E"/>
    <w:rsid w:val="0029295E"/>
    <w:rsid w:val="002E48AC"/>
    <w:rsid w:val="002E5F02"/>
    <w:rsid w:val="00332648"/>
    <w:rsid w:val="003903D6"/>
    <w:rsid w:val="003D0D6B"/>
    <w:rsid w:val="003E25F3"/>
    <w:rsid w:val="00447313"/>
    <w:rsid w:val="00454229"/>
    <w:rsid w:val="005345F7"/>
    <w:rsid w:val="00562A4A"/>
    <w:rsid w:val="0059198F"/>
    <w:rsid w:val="005C141D"/>
    <w:rsid w:val="006514A1"/>
    <w:rsid w:val="00657A91"/>
    <w:rsid w:val="00686DC3"/>
    <w:rsid w:val="00687C2F"/>
    <w:rsid w:val="00706F13"/>
    <w:rsid w:val="007B7BCD"/>
    <w:rsid w:val="008151C7"/>
    <w:rsid w:val="008A2A43"/>
    <w:rsid w:val="00925AED"/>
    <w:rsid w:val="009357BA"/>
    <w:rsid w:val="0096795B"/>
    <w:rsid w:val="00A16B8D"/>
    <w:rsid w:val="00A705FF"/>
    <w:rsid w:val="00A80753"/>
    <w:rsid w:val="00AB3F98"/>
    <w:rsid w:val="00B34247"/>
    <w:rsid w:val="00C3544E"/>
    <w:rsid w:val="00D16ECE"/>
    <w:rsid w:val="00D831AC"/>
    <w:rsid w:val="00DB4987"/>
    <w:rsid w:val="00DB556C"/>
    <w:rsid w:val="00E06E52"/>
    <w:rsid w:val="00E6399C"/>
    <w:rsid w:val="00E640BD"/>
    <w:rsid w:val="00E8644C"/>
    <w:rsid w:val="00EE3582"/>
    <w:rsid w:val="00FA01B4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A61B"/>
  <w15:docId w15:val="{084F95B5-7AA0-4366-980D-03820B15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39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54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A2D"/>
  </w:style>
  <w:style w:type="paragraph" w:styleId="Rodap">
    <w:name w:val="footer"/>
    <w:basedOn w:val="Normal"/>
    <w:link w:val="Rodap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A2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3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3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3D6"/>
    <w:rPr>
      <w:vertAlign w:val="superscript"/>
    </w:rPr>
  </w:style>
  <w:style w:type="paragraph" w:styleId="Recuodecorpodetexto">
    <w:name w:val="Body Text Indent"/>
    <w:basedOn w:val="Normal"/>
    <w:link w:val="RecuodecorpodetextoChar"/>
    <w:unhideWhenUsed/>
    <w:rsid w:val="007B7BCD"/>
    <w:pPr>
      <w:autoSpaceDE w:val="0"/>
      <w:autoSpaceDN w:val="0"/>
      <w:adjustRightInd w:val="0"/>
      <w:spacing w:after="0" w:line="240" w:lineRule="auto"/>
      <w:ind w:left="342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7BCD"/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B7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3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650E-127A-4FCA-BAB3-ED46FA83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makyo</dc:creator>
  <cp:keywords/>
  <dc:description/>
  <cp:lastModifiedBy>Makyo Felix</cp:lastModifiedBy>
  <cp:revision>13</cp:revision>
  <cp:lastPrinted>2017-05-30T14:27:00Z</cp:lastPrinted>
  <dcterms:created xsi:type="dcterms:W3CDTF">2018-08-10T20:04:00Z</dcterms:created>
  <dcterms:modified xsi:type="dcterms:W3CDTF">2020-08-07T21:55:00Z</dcterms:modified>
</cp:coreProperties>
</file>